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02D9" w14:textId="77777777" w:rsidR="004D6703" w:rsidRDefault="0046626B">
      <w:pPr>
        <w:spacing w:after="40"/>
        <w:jc w:val="center"/>
      </w:pPr>
      <w:r>
        <w:rPr>
          <w:b/>
          <w:bCs/>
          <w:color w:val="000000"/>
          <w:sz w:val="36"/>
          <w:szCs w:val="36"/>
        </w:rPr>
        <w:t>Avik Mondal, PhD</w:t>
      </w:r>
    </w:p>
    <w:p w14:paraId="39EFF23C" w14:textId="77777777" w:rsidR="004D6703" w:rsidRDefault="0046626B">
      <w:pPr>
        <w:spacing w:after="60"/>
        <w:jc w:val="center"/>
      </w:pPr>
      <w:r>
        <w:rPr>
          <w:color w:val="000000"/>
        </w:rPr>
        <w:t xml:space="preserve">San Jose, </w:t>
      </w:r>
      <w:proofErr w:type="gramStart"/>
      <w:r>
        <w:rPr>
          <w:color w:val="000000"/>
        </w:rPr>
        <w:t>CA  |</w:t>
      </w:r>
      <w:proofErr w:type="gramEnd"/>
      <w:r>
        <w:rPr>
          <w:color w:val="000000"/>
        </w:rPr>
        <w:t xml:space="preserve">  US </w:t>
      </w:r>
      <w:proofErr w:type="gramStart"/>
      <w:r>
        <w:rPr>
          <w:color w:val="000000"/>
        </w:rPr>
        <w:t>Citizen</w:t>
      </w:r>
      <w:r>
        <w:rPr>
          <w:color w:val="666666"/>
        </w:rPr>
        <w:t xml:space="preserve">  |</w:t>
      </w:r>
      <w:proofErr w:type="gramEnd"/>
      <w:r>
        <w:rPr>
          <w:color w:val="666666"/>
        </w:rPr>
        <w:t xml:space="preserve">  </w:t>
      </w:r>
      <w:proofErr w:type="gramStart"/>
      <w:r>
        <w:rPr>
          <w:color w:val="000000"/>
        </w:rPr>
        <w:t>avik.mondal.2014@gmail.com</w:t>
      </w:r>
      <w:r>
        <w:rPr>
          <w:color w:val="666666"/>
        </w:rPr>
        <w:t xml:space="preserve">  |</w:t>
      </w:r>
      <w:proofErr w:type="gramEnd"/>
      <w:r>
        <w:rPr>
          <w:color w:val="666666"/>
        </w:rPr>
        <w:t xml:space="preserve">  </w:t>
      </w:r>
      <w:hyperlink r:id="rId5" w:history="1">
        <w:r>
          <w:rPr>
            <w:color w:val="1155CC"/>
            <w:u w:val="single"/>
          </w:rPr>
          <w:t>LinkedIn</w:t>
        </w:r>
      </w:hyperlink>
      <w:r>
        <w:rPr>
          <w:color w:val="666666"/>
        </w:rPr>
        <w:t xml:space="preserve">  |  </w:t>
      </w:r>
      <w:hyperlink r:id="rId6" w:history="1">
        <w:r>
          <w:rPr>
            <w:color w:val="1155CC"/>
            <w:u w:val="single"/>
          </w:rPr>
          <w:t>GitHub</w:t>
        </w:r>
      </w:hyperlink>
      <w:r>
        <w:rPr>
          <w:color w:val="666666"/>
        </w:rPr>
        <w:t xml:space="preserve">  |  </w:t>
      </w:r>
      <w:hyperlink r:id="rId7" w:history="1">
        <w:r>
          <w:rPr>
            <w:color w:val="1155CC"/>
            <w:u w:val="single"/>
          </w:rPr>
          <w:t>Website</w:t>
        </w:r>
      </w:hyperlink>
    </w:p>
    <w:p w14:paraId="452CB280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SUMMARY</w:t>
      </w:r>
    </w:p>
    <w:p w14:paraId="5EC8B602" w14:textId="7A912BC6" w:rsidR="004D6703" w:rsidRDefault="0046626B">
      <w:pPr>
        <w:spacing w:before="40" w:after="80"/>
      </w:pPr>
      <w:r>
        <w:rPr>
          <w:color w:val="000000"/>
        </w:rPr>
        <w:t xml:space="preserve">Computational physicist (PhD, Michigan 2025) developing machine learning systems and production data pipelines for </w:t>
      </w:r>
      <w:r w:rsidR="00782BB0">
        <w:rPr>
          <w:color w:val="000000"/>
        </w:rPr>
        <w:t>climate tech and</w:t>
      </w:r>
      <w:r>
        <w:rPr>
          <w:color w:val="000000"/>
        </w:rPr>
        <w:t xml:space="preserve"> science. Seven years designing physics-informed models, statistical inference algorithms, and HPC workflows for high-dimensional geophysical and bio</w:t>
      </w:r>
      <w:r w:rsidR="00782BB0">
        <w:rPr>
          <w:color w:val="000000"/>
        </w:rPr>
        <w:t>logica</w:t>
      </w:r>
      <w:r>
        <w:rPr>
          <w:color w:val="000000"/>
        </w:rPr>
        <w:t>l datasets. Two first-author peer-reviewed publications; currently building open-source projects in probabilistic geophysical field reconstruction and coastal risk modeling.</w:t>
      </w:r>
    </w:p>
    <w:p w14:paraId="54FB5EF0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WORK EXPERIENCE</w:t>
      </w:r>
    </w:p>
    <w:p w14:paraId="4A7612D3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Jan 2026–Mar </w:t>
      </w:r>
      <w:proofErr w:type="gramStart"/>
      <w:r>
        <w:rPr>
          <w:color w:val="555555"/>
        </w:rPr>
        <w:t xml:space="preserve">2026  </w:t>
      </w:r>
      <w:r>
        <w:rPr>
          <w:b/>
          <w:bCs/>
          <w:color w:val="000000"/>
        </w:rPr>
        <w:t>Research</w:t>
      </w:r>
      <w:proofErr w:type="gramEnd"/>
      <w:r>
        <w:rPr>
          <w:b/>
          <w:bCs/>
          <w:color w:val="000000"/>
        </w:rPr>
        <w:t xml:space="preserve"> Quality Analyst, Flypower.io</w:t>
      </w:r>
      <w:r>
        <w:tab/>
      </w:r>
      <w:r>
        <w:rPr>
          <w:i/>
          <w:iCs/>
          <w:color w:val="444444"/>
        </w:rPr>
        <w:t>Remote</w:t>
      </w:r>
    </w:p>
    <w:p w14:paraId="2EBD093C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Reviewed and validated AI-generated analysis of local zoning and community sentiment data for 15 high-impact renewable energy risk reports, resolving logical inconsistencies against primary planning documents.</w:t>
      </w:r>
    </w:p>
    <w:p w14:paraId="251821CF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Developed prompt engineering and QA methodology to extract structured insights from unstructured public records, supporting permitting and site selection for 20 GW of renewable energy projects.</w:t>
      </w:r>
    </w:p>
    <w:p w14:paraId="29D5C1F7" w14:textId="77777777" w:rsidR="004D6703" w:rsidRDefault="0046626B">
      <w:pPr>
        <w:tabs>
          <w:tab w:val="right" w:pos="9026"/>
        </w:tabs>
        <w:spacing w:before="120" w:after="20"/>
      </w:pPr>
      <w:r>
        <w:rPr>
          <w:b/>
          <w:bCs/>
          <w:i/>
          <w:iCs/>
          <w:color w:val="000000"/>
          <w:sz w:val="22"/>
          <w:szCs w:val="22"/>
        </w:rPr>
        <w:t>University of Michigan Graduate Researcher</w:t>
      </w:r>
      <w:r>
        <w:rPr>
          <w:sz w:val="22"/>
          <w:szCs w:val="22"/>
        </w:rPr>
        <w:tab/>
      </w:r>
      <w:r>
        <w:rPr>
          <w:i/>
          <w:iCs/>
          <w:color w:val="444444"/>
        </w:rPr>
        <w:t>2018–2025</w:t>
      </w:r>
    </w:p>
    <w:p w14:paraId="087EEA50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2021–</w:t>
      </w:r>
      <w:proofErr w:type="gramStart"/>
      <w:r>
        <w:rPr>
          <w:color w:val="555555"/>
        </w:rPr>
        <w:t xml:space="preserve">2025  </w:t>
      </w:r>
      <w:r>
        <w:rPr>
          <w:b/>
          <w:bCs/>
          <w:color w:val="000000"/>
        </w:rPr>
        <w:t>Climate</w:t>
      </w:r>
      <w:proofErr w:type="gramEnd"/>
      <w:r>
        <w:rPr>
          <w:b/>
          <w:bCs/>
          <w:color w:val="000000"/>
        </w:rPr>
        <w:t xml:space="preserve"> Data Scientist and Algorithm Developer, </w:t>
      </w:r>
      <w:proofErr w:type="spellStart"/>
      <w:r>
        <w:rPr>
          <w:b/>
          <w:bCs/>
          <w:color w:val="000000"/>
        </w:rPr>
        <w:t>Arbic</w:t>
      </w:r>
      <w:proofErr w:type="spellEnd"/>
      <w:r>
        <w:rPr>
          <w:b/>
          <w:bCs/>
          <w:color w:val="000000"/>
        </w:rPr>
        <w:t xml:space="preserve"> Lab</w:t>
      </w:r>
      <w:r>
        <w:tab/>
      </w:r>
      <w:r>
        <w:rPr>
          <w:i/>
          <w:iCs/>
          <w:color w:val="444444"/>
        </w:rPr>
        <w:t>Ann Arbor, MI</w:t>
      </w:r>
    </w:p>
    <w:p w14:paraId="07EFC0C7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Designed a </w:t>
      </w:r>
      <w:proofErr w:type="spellStart"/>
      <w:r>
        <w:rPr>
          <w:color w:val="000000"/>
        </w:rPr>
        <w:t>spatio</w:t>
      </w:r>
      <w:proofErr w:type="spellEnd"/>
      <w:r>
        <w:rPr>
          <w:color w:val="000000"/>
        </w:rPr>
        <w:t xml:space="preserve">-temporal spectral decomposition algorithm (NumPy, SciPy, </w:t>
      </w:r>
      <w:proofErr w:type="spellStart"/>
      <w:r>
        <w:rPr>
          <w:color w:val="000000"/>
        </w:rPr>
        <w:t>Xarray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Dask</w:t>
      </w:r>
      <w:proofErr w:type="spellEnd"/>
      <w:r>
        <w:rPr>
          <w:color w:val="000000"/>
        </w:rPr>
        <w:t>) to extract and quantify energy transfer patterns in NASA's coupled Earth-system simulation (</w:t>
      </w:r>
      <w:proofErr w:type="spellStart"/>
      <w:r>
        <w:rPr>
          <w:color w:val="000000"/>
        </w:rPr>
        <w:t>MITgcm</w:t>
      </w:r>
      <w:proofErr w:type="spellEnd"/>
      <w:r>
        <w:rPr>
          <w:color w:val="000000"/>
        </w:rPr>
        <w:t xml:space="preserve">/GEOS5), benchmarked against observational data. First-author publication in </w:t>
      </w:r>
      <w:hyperlink r:id="rId8" w:history="1">
        <w:r>
          <w:rPr>
            <w:i/>
            <w:iCs/>
            <w:color w:val="1155CC"/>
            <w:u w:val="single"/>
          </w:rPr>
          <w:t>Physical Review Fluids</w:t>
        </w:r>
      </w:hyperlink>
      <w:r>
        <w:rPr>
          <w:color w:val="000000"/>
        </w:rPr>
        <w:t xml:space="preserve"> (2025).</w:t>
      </w:r>
    </w:p>
    <w:p w14:paraId="13C3513C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Built parallelized ETL pipelines using </w:t>
      </w:r>
      <w:proofErr w:type="spellStart"/>
      <w:r>
        <w:rPr>
          <w:color w:val="000000"/>
        </w:rPr>
        <w:t>Xarray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Dask</w:t>
      </w:r>
      <w:proofErr w:type="spellEnd"/>
      <w:r>
        <w:rPr>
          <w:color w:val="000000"/>
        </w:rPr>
        <w:t xml:space="preserve">, and SLURM on NASA Pleiades HPC to process ~1 TB of </w:t>
      </w:r>
      <w:proofErr w:type="spellStart"/>
      <w:r>
        <w:rPr>
          <w:color w:val="000000"/>
        </w:rPr>
        <w:t>NetCDF</w:t>
      </w:r>
      <w:proofErr w:type="spellEnd"/>
      <w:r>
        <w:rPr>
          <w:color w:val="000000"/>
        </w:rPr>
        <w:t xml:space="preserve"> climate simulation data, delivering analysis-ready datasets for downstream research workflows.</w:t>
      </w:r>
    </w:p>
    <w:p w14:paraId="47103474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Derived theory of nonlinear, non-local turbulent interactions governing temporal variability of passive tracers in incompressible fluids.</w:t>
      </w:r>
    </w:p>
    <w:p w14:paraId="53B90ED2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2018–</w:t>
      </w:r>
      <w:proofErr w:type="gramStart"/>
      <w:r>
        <w:rPr>
          <w:color w:val="555555"/>
        </w:rPr>
        <w:t xml:space="preserve">2025  </w:t>
      </w:r>
      <w:r>
        <w:rPr>
          <w:b/>
          <w:bCs/>
          <w:color w:val="000000"/>
        </w:rPr>
        <w:t>Biophysical</w:t>
      </w:r>
      <w:proofErr w:type="gramEnd"/>
      <w:r>
        <w:rPr>
          <w:b/>
          <w:bCs/>
          <w:color w:val="000000"/>
        </w:rPr>
        <w:t xml:space="preserve"> Data Scientist and Simulation Engineer, </w:t>
      </w:r>
      <w:proofErr w:type="spellStart"/>
      <w:r>
        <w:rPr>
          <w:b/>
          <w:bCs/>
          <w:color w:val="000000"/>
        </w:rPr>
        <w:t>Lubensky</w:t>
      </w:r>
      <w:proofErr w:type="spellEnd"/>
      <w:r>
        <w:rPr>
          <w:b/>
          <w:bCs/>
          <w:color w:val="000000"/>
        </w:rPr>
        <w:t xml:space="preserve"> Lab</w:t>
      </w:r>
      <w:r>
        <w:tab/>
      </w:r>
      <w:r>
        <w:rPr>
          <w:i/>
          <w:iCs/>
          <w:color w:val="444444"/>
        </w:rPr>
        <w:t>Ann Arbor, MI</w:t>
      </w:r>
    </w:p>
    <w:p w14:paraId="7D7A6F78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Built the first semi-automated image analysis pipeline (Python, OpenCV, scikit-learn, FIJI) processing ~1 TB of microscopy data across hundreds of experimental conditions, achieving 10x throughput over prior manual workflow.</w:t>
      </w:r>
    </w:p>
    <w:p w14:paraId="5D133EFC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Engineered a C++ physics-based simulation of 100,000+ heterogeneous cells with stochastic dynamics and spatially varying mechanical properties, incorporating mitosis, apoptosis, and periodic boundary conditions.</w:t>
      </w:r>
    </w:p>
    <w:p w14:paraId="46643512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Developed custom signal detection algorithm (NumPy, SciPy) quantitatively proving the existence of stereotyped cell size patterns in Drosophila wing tissue.</w:t>
      </w:r>
    </w:p>
    <w:p w14:paraId="0D54C01F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Supervised 5 undergraduate researchers on simulation, statistical inference, and image analysis.</w:t>
      </w:r>
    </w:p>
    <w:p w14:paraId="075B0ACE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2017–</w:t>
      </w:r>
      <w:proofErr w:type="gramStart"/>
      <w:r>
        <w:rPr>
          <w:color w:val="555555"/>
        </w:rPr>
        <w:t xml:space="preserve">2019  </w:t>
      </w:r>
      <w:r>
        <w:rPr>
          <w:b/>
          <w:bCs/>
          <w:color w:val="000000"/>
        </w:rPr>
        <w:t>Undergraduate</w:t>
      </w:r>
      <w:proofErr w:type="gramEnd"/>
      <w:r>
        <w:rPr>
          <w:b/>
          <w:bCs/>
          <w:color w:val="000000"/>
        </w:rPr>
        <w:t xml:space="preserve"> Researcher, Worster Fellow, Carlson Lab</w:t>
      </w:r>
      <w:r>
        <w:tab/>
      </w:r>
      <w:r>
        <w:rPr>
          <w:i/>
          <w:iCs/>
          <w:color w:val="444444"/>
        </w:rPr>
        <w:t>Santa Barbara, CA</w:t>
      </w:r>
    </w:p>
    <w:p w14:paraId="4ABA3463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Applied graph-theoretic methods to develop novel structural indicators for bone disease diagnostics in human trabecular bone. First-author publication in </w:t>
      </w:r>
      <w:hyperlink r:id="rId9" w:history="1">
        <w:r>
          <w:rPr>
            <w:i/>
            <w:iCs/>
            <w:color w:val="1155CC"/>
            <w:u w:val="single"/>
          </w:rPr>
          <w:t>Physical Review E</w:t>
        </w:r>
      </w:hyperlink>
      <w:r>
        <w:rPr>
          <w:color w:val="000000"/>
        </w:rPr>
        <w:t xml:space="preserve"> (2019).</w:t>
      </w:r>
    </w:p>
    <w:p w14:paraId="6478929A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Built semi-automated pipelines to analyze </w:t>
      </w:r>
      <w:proofErr w:type="spellStart"/>
      <w:r>
        <w:rPr>
          <w:color w:val="000000"/>
        </w:rPr>
        <w:t>microCT</w:t>
      </w:r>
      <w:proofErr w:type="spellEnd"/>
      <w:r>
        <w:rPr>
          <w:color w:val="000000"/>
        </w:rPr>
        <w:t xml:space="preserve"> confocal images and generate 3D structural metrics of trabecular bone.</w:t>
      </w:r>
    </w:p>
    <w:p w14:paraId="009D1995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PORTFOLIO PROJECTS</w:t>
      </w:r>
    </w:p>
    <w:p w14:paraId="25EB115E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Dec 2025</w:t>
      </w:r>
      <w:proofErr w:type="gramStart"/>
      <w:r>
        <w:rPr>
          <w:color w:val="555555"/>
        </w:rPr>
        <w:t xml:space="preserve">–  </w:t>
      </w:r>
      <w:r>
        <w:rPr>
          <w:b/>
          <w:bCs/>
          <w:color w:val="000000"/>
        </w:rPr>
        <w:t>ML</w:t>
      </w:r>
      <w:proofErr w:type="gramEnd"/>
      <w:r>
        <w:rPr>
          <w:b/>
          <w:bCs/>
          <w:color w:val="000000"/>
        </w:rPr>
        <w:t>/Data Science for Sparse Ocean Warming Data Analysis</w:t>
      </w:r>
      <w:r>
        <w:tab/>
      </w:r>
      <w:r>
        <w:rPr>
          <w:i/>
          <w:iCs/>
          <w:color w:val="444444"/>
        </w:rPr>
        <w:t>San Jose, CA</w:t>
      </w:r>
    </w:p>
    <w:p w14:paraId="46060B61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Developing a </w:t>
      </w:r>
      <w:hyperlink r:id="rId10" w:history="1">
        <w:r>
          <w:rPr>
            <w:color w:val="1155CC"/>
            <w:u w:val="single"/>
          </w:rPr>
          <w:t>probabilistic 3D field reconstruction system</w:t>
        </w:r>
      </w:hyperlink>
      <w:r>
        <w:rPr>
          <w:color w:val="000000"/>
        </w:rPr>
        <w:t xml:space="preserve"> using physics-informed ML to interpolate sparse Argo float data into uncertainty-quantified subsurface temperature profiles.</w:t>
      </w:r>
    </w:p>
    <w:p w14:paraId="70EF7179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Building scalable AWS/Docker (Coiled) inference pipelines for 20-year multi-terabyte geophysical datasets.</w:t>
      </w:r>
    </w:p>
    <w:p w14:paraId="2CE12066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Mar 2026</w:t>
      </w:r>
      <w:proofErr w:type="gramStart"/>
      <w:r>
        <w:rPr>
          <w:color w:val="555555"/>
        </w:rPr>
        <w:t xml:space="preserve">–  </w:t>
      </w:r>
      <w:r>
        <w:rPr>
          <w:b/>
          <w:bCs/>
          <w:color w:val="000000"/>
        </w:rPr>
        <w:t>ML</w:t>
      </w:r>
      <w:proofErr w:type="gramEnd"/>
      <w:r>
        <w:rPr>
          <w:b/>
          <w:bCs/>
          <w:color w:val="000000"/>
        </w:rPr>
        <w:t xml:space="preserve"> Aquaculture Risk Estimation</w:t>
      </w:r>
      <w:r>
        <w:tab/>
      </w:r>
      <w:r>
        <w:rPr>
          <w:i/>
          <w:iCs/>
          <w:color w:val="444444"/>
        </w:rPr>
        <w:t>San Jose, CA</w:t>
      </w:r>
    </w:p>
    <w:p w14:paraId="53A4C331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Building a deep learning </w:t>
      </w:r>
      <w:hyperlink r:id="rId11" w:history="1">
        <w:r>
          <w:rPr>
            <w:color w:val="1155CC"/>
            <w:u w:val="single"/>
          </w:rPr>
          <w:t>risk model</w:t>
        </w:r>
      </w:hyperlink>
      <w:r>
        <w:rPr>
          <w:color w:val="000000"/>
        </w:rPr>
        <w:t xml:space="preserve"> (</w:t>
      </w:r>
      <w:proofErr w:type="spellStart"/>
      <w:r>
        <w:rPr>
          <w:color w:val="000000"/>
        </w:rPr>
        <w:t>PyTorch</w:t>
      </w:r>
      <w:proofErr w:type="spellEnd"/>
      <w:r>
        <w:rPr>
          <w:color w:val="000000"/>
        </w:rPr>
        <w:t>, CNN, transformer) predicting threshold-crossing heatwave probabilities with calibrated probabilistic outputs.</w:t>
      </w:r>
    </w:p>
    <w:p w14:paraId="72E11C58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Engineering GCP data ingestion and feature pipelines for end-to-end model training and serving.</w:t>
      </w:r>
    </w:p>
    <w:p w14:paraId="41094B3D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PUBLICATIONS</w:t>
      </w:r>
    </w:p>
    <w:p w14:paraId="1C9832F6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000000"/>
        </w:rPr>
        <w:t xml:space="preserve">Avik Mondal*, Andrew J. Morten*, Brian K. </w:t>
      </w:r>
      <w:proofErr w:type="spellStart"/>
      <w:r>
        <w:rPr>
          <w:b/>
          <w:bCs/>
          <w:color w:val="000000"/>
        </w:rPr>
        <w:t>Arbic</w:t>
      </w:r>
      <w:proofErr w:type="spellEnd"/>
      <w:r>
        <w:rPr>
          <w:b/>
          <w:bCs/>
          <w:color w:val="000000"/>
        </w:rPr>
        <w:t xml:space="preserve">, Glenn R. Flierl, and Robert B. Scott. </w:t>
      </w:r>
      <w:r>
        <w:rPr>
          <w:color w:val="000000"/>
        </w:rPr>
        <w:t>“</w:t>
      </w:r>
      <w:proofErr w:type="spellStart"/>
      <w:r>
        <w:rPr>
          <w:color w:val="000000"/>
        </w:rPr>
        <w:t>Spatio</w:t>
      </w:r>
      <w:proofErr w:type="spellEnd"/>
      <w:r>
        <w:rPr>
          <w:color w:val="000000"/>
        </w:rPr>
        <w:t xml:space="preserve">-temporal spectral transfers in fluid dynamics.” </w:t>
      </w:r>
      <w:hyperlink r:id="rId12" w:history="1">
        <w:r>
          <w:rPr>
            <w:i/>
            <w:iCs/>
            <w:color w:val="1155CC"/>
            <w:u w:val="single"/>
          </w:rPr>
          <w:t>Phys. Rev. Fluids 10, 064602 (2025).  (*co-first authors)</w:t>
        </w:r>
      </w:hyperlink>
    </w:p>
    <w:p w14:paraId="15E7CC01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000000"/>
        </w:rPr>
        <w:t xml:space="preserve">Avik Mondal, Chantal Nguyen, Xiao Ma, Ahmed E. Elbanna, and Jean M. Carlson. </w:t>
      </w:r>
      <w:r>
        <w:rPr>
          <w:color w:val="000000"/>
        </w:rPr>
        <w:t xml:space="preserve">“Network models for characterization of trabecular bone.” </w:t>
      </w:r>
      <w:hyperlink r:id="rId13" w:history="1">
        <w:r>
          <w:rPr>
            <w:i/>
            <w:iCs/>
            <w:color w:val="1155CC"/>
            <w:u w:val="single"/>
          </w:rPr>
          <w:t>Phys. Rev. E 99, 042406 (2019).</w:t>
        </w:r>
      </w:hyperlink>
    </w:p>
    <w:p w14:paraId="788A0486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000000"/>
        </w:rPr>
        <w:t xml:space="preserve">Avik Mondal, David K. Lubensky, and Jakob Sheridan. </w:t>
      </w:r>
      <w:r>
        <w:rPr>
          <w:color w:val="000000"/>
        </w:rPr>
        <w:t xml:space="preserve">“Compression Induced Fluidization in Vertex Models of Epithelial Tissue.” </w:t>
      </w:r>
      <w:r>
        <w:rPr>
          <w:i/>
          <w:iCs/>
          <w:color w:val="000000"/>
        </w:rPr>
        <w:t>In preparation for Phys. Rev. E.</w:t>
      </w:r>
    </w:p>
    <w:p w14:paraId="61DC716D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000000"/>
        </w:rPr>
        <w:t xml:space="preserve">D. Blanco-Obregon, Avik Mondal, David K. Lubensky, Pierre Leopold, and Daniel McCusker. </w:t>
      </w:r>
      <w:r>
        <w:rPr>
          <w:color w:val="000000"/>
        </w:rPr>
        <w:t xml:space="preserve">“Estimation of cell size patterns on adult Drosophila wings.” </w:t>
      </w:r>
      <w:hyperlink r:id="rId14" w:history="1">
        <w:r>
          <w:rPr>
            <w:i/>
            <w:iCs/>
            <w:color w:val="1155CC"/>
            <w:u w:val="single"/>
          </w:rPr>
          <w:t>In preparation for Current Biology.  (APS abstract, 2024)</w:t>
        </w:r>
      </w:hyperlink>
    </w:p>
    <w:p w14:paraId="60F86067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lastRenderedPageBreak/>
        <w:t>TALKS AND PRESENTATIONS</w:t>
      </w:r>
    </w:p>
    <w:p w14:paraId="33972849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APS March Meeting 2025.  </w:t>
      </w:r>
      <w:r>
        <w:rPr>
          <w:color w:val="000000"/>
        </w:rPr>
        <w:t>In-person talk</w:t>
      </w:r>
      <w:r>
        <w:tab/>
      </w:r>
      <w:r>
        <w:rPr>
          <w:i/>
          <w:iCs/>
          <w:color w:val="444444"/>
        </w:rPr>
        <w:t>March 2025</w:t>
      </w:r>
    </w:p>
    <w:p w14:paraId="48F13C54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APS March Meeting 2024.  </w:t>
      </w:r>
      <w:hyperlink r:id="rId15" w:history="1">
        <w:r>
          <w:rPr>
            <w:color w:val="1155CC"/>
            <w:u w:val="single"/>
          </w:rPr>
          <w:t>In-person talk</w:t>
        </w:r>
      </w:hyperlink>
      <w:r>
        <w:tab/>
      </w:r>
      <w:r>
        <w:rPr>
          <w:i/>
          <w:iCs/>
          <w:color w:val="444444"/>
        </w:rPr>
        <w:t>March 2024</w:t>
      </w:r>
    </w:p>
    <w:p w14:paraId="69A44B1D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AGU Ocean Sciences Meeting 2024.  </w:t>
      </w:r>
      <w:r>
        <w:rPr>
          <w:color w:val="000000"/>
        </w:rPr>
        <w:t>In-person talk</w:t>
      </w:r>
      <w:r>
        <w:tab/>
      </w:r>
      <w:r>
        <w:rPr>
          <w:i/>
          <w:iCs/>
          <w:color w:val="444444"/>
        </w:rPr>
        <w:t>February 2024</w:t>
      </w:r>
    </w:p>
    <w:p w14:paraId="5EE28740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AGU Annual Meeting 2023 (AGU23).  </w:t>
      </w:r>
      <w:r>
        <w:rPr>
          <w:color w:val="000000"/>
        </w:rPr>
        <w:t>In-person poster</w:t>
      </w:r>
      <w:r>
        <w:tab/>
      </w:r>
      <w:r>
        <w:rPr>
          <w:i/>
          <w:iCs/>
          <w:color w:val="444444"/>
        </w:rPr>
        <w:t>December 2023</w:t>
      </w:r>
    </w:p>
    <w:p w14:paraId="336B9BC9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APS March Meeting 2023.  </w:t>
      </w:r>
      <w:r>
        <w:rPr>
          <w:color w:val="000000"/>
        </w:rPr>
        <w:t>In-person talk</w:t>
      </w:r>
      <w:r>
        <w:tab/>
      </w:r>
      <w:r>
        <w:rPr>
          <w:i/>
          <w:iCs/>
          <w:color w:val="444444"/>
        </w:rPr>
        <w:t>March 2023</w:t>
      </w:r>
    </w:p>
    <w:p w14:paraId="42443953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APS March Meeting 2022.  </w:t>
      </w:r>
      <w:r>
        <w:rPr>
          <w:color w:val="000000"/>
        </w:rPr>
        <w:t>Virtual presentation</w:t>
      </w:r>
      <w:r>
        <w:tab/>
      </w:r>
      <w:r>
        <w:rPr>
          <w:i/>
          <w:iCs/>
          <w:color w:val="444444"/>
        </w:rPr>
        <w:t>March 2022</w:t>
      </w:r>
    </w:p>
    <w:p w14:paraId="4E57EDAF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AGU Ocean Sciences Meeting 2022.  </w:t>
      </w:r>
      <w:r>
        <w:rPr>
          <w:color w:val="000000"/>
        </w:rPr>
        <w:t>Virtual presentation</w:t>
      </w:r>
      <w:r>
        <w:tab/>
      </w:r>
      <w:r>
        <w:rPr>
          <w:i/>
          <w:iCs/>
          <w:color w:val="444444"/>
        </w:rPr>
        <w:t>February–March 2022</w:t>
      </w:r>
    </w:p>
    <w:p w14:paraId="1E4625D2" w14:textId="77777777" w:rsidR="004D6703" w:rsidRDefault="0046626B">
      <w:pPr>
        <w:tabs>
          <w:tab w:val="right" w:pos="9026"/>
        </w:tabs>
        <w:spacing w:after="40"/>
      </w:pPr>
      <w:r>
        <w:rPr>
          <w:b/>
          <w:bCs/>
          <w:color w:val="000000"/>
        </w:rPr>
        <w:t xml:space="preserve">APS March Meeting 2018.  </w:t>
      </w:r>
      <w:r>
        <w:rPr>
          <w:color w:val="000000"/>
        </w:rPr>
        <w:t>In-person presentation</w:t>
      </w:r>
      <w:r>
        <w:tab/>
      </w:r>
      <w:r>
        <w:rPr>
          <w:i/>
          <w:iCs/>
          <w:color w:val="444444"/>
        </w:rPr>
        <w:t>March 2018</w:t>
      </w:r>
    </w:p>
    <w:p w14:paraId="0425BB90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COLLABORATIONS</w:t>
      </w:r>
    </w:p>
    <w:p w14:paraId="369947B9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proofErr w:type="spellStart"/>
      <w:r>
        <w:rPr>
          <w:color w:val="000000"/>
        </w:rPr>
        <w:t>Lubensky</w:t>
      </w:r>
      <w:proofErr w:type="spellEnd"/>
      <w:r>
        <w:rPr>
          <w:color w:val="000000"/>
        </w:rPr>
        <w:t xml:space="preserve"> Lab / Leopold Group (Curie Institute, Paris): study of cell size patterns and hair organization on adult Drosophila wings.</w:t>
      </w:r>
    </w:p>
    <w:p w14:paraId="316157D4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proofErr w:type="spellStart"/>
      <w:r>
        <w:rPr>
          <w:color w:val="000000"/>
        </w:rPr>
        <w:t>Arbic</w:t>
      </w:r>
      <w:proofErr w:type="spellEnd"/>
      <w:r>
        <w:rPr>
          <w:color w:val="000000"/>
        </w:rPr>
        <w:t xml:space="preserve"> Lab / </w:t>
      </w:r>
      <w:proofErr w:type="spellStart"/>
      <w:r>
        <w:rPr>
          <w:color w:val="000000"/>
        </w:rPr>
        <w:t>Menemenlis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Molod</w:t>
      </w:r>
      <w:proofErr w:type="spellEnd"/>
      <w:r>
        <w:rPr>
          <w:color w:val="000000"/>
        </w:rPr>
        <w:t>, Klein, Torres: boundary layer temperature variance budgets in the GEOS5-MITgcm coupled simulation.</w:t>
      </w:r>
    </w:p>
    <w:p w14:paraId="7E732EC3" w14:textId="7B5EB34B" w:rsidR="004D6703" w:rsidRDefault="00782BB0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 xml:space="preserve">GRADUATE RESEARCH </w:t>
      </w:r>
      <w:r w:rsidR="0046626B">
        <w:rPr>
          <w:b/>
          <w:bCs/>
          <w:color w:val="000000"/>
          <w:sz w:val="22"/>
          <w:szCs w:val="22"/>
        </w:rPr>
        <w:t>CODEBASES</w:t>
      </w:r>
    </w:p>
    <w:p w14:paraId="23D5EB5F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  </w:t>
      </w:r>
      <w:proofErr w:type="spellStart"/>
      <w:r>
        <w:rPr>
          <w:b/>
          <w:bCs/>
          <w:color w:val="000000"/>
        </w:rPr>
        <w:t>FlyAnalysis</w:t>
      </w:r>
      <w:proofErr w:type="spellEnd"/>
      <w:r>
        <w:tab/>
      </w:r>
      <w:r>
        <w:rPr>
          <w:i/>
          <w:iCs/>
          <w:color w:val="444444"/>
        </w:rPr>
        <w:t xml:space="preserve">Python, </w:t>
      </w:r>
      <w:proofErr w:type="spellStart"/>
      <w:proofErr w:type="gramStart"/>
      <w:r>
        <w:rPr>
          <w:i/>
          <w:iCs/>
          <w:color w:val="444444"/>
        </w:rPr>
        <w:t>Jupyter</w:t>
      </w:r>
      <w:proofErr w:type="spellEnd"/>
      <w:r>
        <w:rPr>
          <w:i/>
          <w:iCs/>
          <w:color w:val="444444"/>
        </w:rPr>
        <w:t xml:space="preserve">  |</w:t>
      </w:r>
      <w:proofErr w:type="gramEnd"/>
      <w:r>
        <w:rPr>
          <w:i/>
          <w:iCs/>
          <w:color w:val="444444"/>
        </w:rPr>
        <w:t xml:space="preserve">  Private repository</w:t>
      </w:r>
    </w:p>
    <w:p w14:paraId="60B37127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Estimates shape and size of cells on Drosophila wings from hair position data; provides statistical analysis tools for wings of different genotypes and vertex model output.</w:t>
      </w:r>
    </w:p>
    <w:p w14:paraId="5F08D69C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  </w:t>
      </w:r>
      <w:r>
        <w:rPr>
          <w:b/>
          <w:bCs/>
          <w:color w:val="000000"/>
        </w:rPr>
        <w:t>Lubensky-Lab-Vertex-Models</w:t>
      </w:r>
      <w:r>
        <w:tab/>
      </w:r>
      <w:r>
        <w:rPr>
          <w:i/>
          <w:iCs/>
          <w:color w:val="444444"/>
        </w:rPr>
        <w:t xml:space="preserve">C++, MATLAB, Python, </w:t>
      </w:r>
      <w:proofErr w:type="spellStart"/>
      <w:proofErr w:type="gramStart"/>
      <w:r>
        <w:rPr>
          <w:i/>
          <w:iCs/>
          <w:color w:val="444444"/>
        </w:rPr>
        <w:t>Jupyter</w:t>
      </w:r>
      <w:proofErr w:type="spellEnd"/>
      <w:r>
        <w:rPr>
          <w:i/>
          <w:iCs/>
          <w:color w:val="444444"/>
        </w:rPr>
        <w:t xml:space="preserve">  |</w:t>
      </w:r>
      <w:proofErr w:type="gramEnd"/>
      <w:r>
        <w:rPr>
          <w:i/>
          <w:iCs/>
          <w:color w:val="444444"/>
        </w:rPr>
        <w:t xml:space="preserve">  Private repository</w:t>
      </w:r>
    </w:p>
    <w:p w14:paraId="711DF8A8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Implements vertex model of morphogenesis; supports ~10^5-cell simulations with mitosis, apoptosis, tissue growth, and spatially varying mechanical properties.</w:t>
      </w:r>
    </w:p>
    <w:p w14:paraId="25D94B01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  </w:t>
      </w:r>
      <w:proofErr w:type="spellStart"/>
      <w:r>
        <w:rPr>
          <w:b/>
          <w:bCs/>
          <w:color w:val="000000"/>
        </w:rPr>
        <w:t>CoupledOceAtmo</w:t>
      </w:r>
      <w:proofErr w:type="spellEnd"/>
      <w:r>
        <w:tab/>
      </w:r>
      <w:r>
        <w:rPr>
          <w:i/>
          <w:iCs/>
          <w:color w:val="444444"/>
        </w:rPr>
        <w:t xml:space="preserve">Python, </w:t>
      </w:r>
      <w:proofErr w:type="spellStart"/>
      <w:proofErr w:type="gramStart"/>
      <w:r>
        <w:rPr>
          <w:i/>
          <w:iCs/>
          <w:color w:val="444444"/>
        </w:rPr>
        <w:t>Jupyter</w:t>
      </w:r>
      <w:proofErr w:type="spellEnd"/>
      <w:r>
        <w:rPr>
          <w:i/>
          <w:iCs/>
          <w:color w:val="444444"/>
        </w:rPr>
        <w:t xml:space="preserve">  |</w:t>
      </w:r>
      <w:proofErr w:type="gramEnd"/>
      <w:r>
        <w:rPr>
          <w:i/>
          <w:iCs/>
          <w:color w:val="444444"/>
        </w:rPr>
        <w:t xml:space="preserve">  Public</w:t>
      </w:r>
    </w:p>
    <w:p w14:paraId="1C1F3683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Estimates temperature variance budgets in oceanic and atmospheric mixed layers of NASA </w:t>
      </w:r>
      <w:proofErr w:type="spellStart"/>
      <w:r>
        <w:rPr>
          <w:color w:val="000000"/>
        </w:rPr>
        <w:t>MITgcm</w:t>
      </w:r>
      <w:proofErr w:type="spellEnd"/>
      <w:r>
        <w:rPr>
          <w:color w:val="000000"/>
        </w:rPr>
        <w:t>/GEOS5; designed for NASA Pleiades HPC.</w:t>
      </w:r>
    </w:p>
    <w:p w14:paraId="747B0E90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  </w:t>
      </w:r>
      <w:r>
        <w:rPr>
          <w:b/>
          <w:bCs/>
          <w:color w:val="000000"/>
        </w:rPr>
        <w:t>Skel-Analysis</w:t>
      </w:r>
      <w:r>
        <w:tab/>
      </w:r>
      <w:r>
        <w:rPr>
          <w:i/>
          <w:iCs/>
          <w:color w:val="444444"/>
        </w:rPr>
        <w:t>MATLAB</w:t>
      </w:r>
    </w:p>
    <w:p w14:paraId="2FEA9563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 xml:space="preserve">Converts </w:t>
      </w:r>
      <w:proofErr w:type="spellStart"/>
      <w:r>
        <w:rPr>
          <w:color w:val="000000"/>
        </w:rPr>
        <w:t>microCT</w:t>
      </w:r>
      <w:proofErr w:type="spellEnd"/>
      <w:r>
        <w:rPr>
          <w:color w:val="000000"/>
        </w:rPr>
        <w:t xml:space="preserve"> trabecular bone confocal images into network and FEM models for structural and mechanical property analysis.</w:t>
      </w:r>
    </w:p>
    <w:p w14:paraId="5571C02B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UNDERGRADUATE MENTORING</w:t>
      </w:r>
    </w:p>
    <w:p w14:paraId="07E61D39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Jun–Aug </w:t>
      </w:r>
      <w:proofErr w:type="gramStart"/>
      <w:r>
        <w:rPr>
          <w:color w:val="555555"/>
        </w:rPr>
        <w:t xml:space="preserve">2023  </w:t>
      </w:r>
      <w:r>
        <w:rPr>
          <w:b/>
          <w:bCs/>
          <w:color w:val="000000"/>
        </w:rPr>
        <w:t>Dom</w:t>
      </w:r>
      <w:proofErr w:type="gramEnd"/>
      <w:r>
        <w:rPr>
          <w:b/>
          <w:bCs/>
          <w:color w:val="000000"/>
        </w:rPr>
        <w:t xml:space="preserve"> Ross</w:t>
      </w:r>
      <w:r>
        <w:tab/>
      </w:r>
      <w:r>
        <w:rPr>
          <w:i/>
          <w:iCs/>
          <w:color w:val="444444"/>
        </w:rPr>
        <w:t>ML Models for Fly Wing Hair Segmentation</w:t>
      </w:r>
    </w:p>
    <w:p w14:paraId="21FBC0E4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May–Aug </w:t>
      </w:r>
      <w:proofErr w:type="gramStart"/>
      <w:r>
        <w:rPr>
          <w:color w:val="555555"/>
        </w:rPr>
        <w:t xml:space="preserve">2023  </w:t>
      </w:r>
      <w:r>
        <w:rPr>
          <w:b/>
          <w:bCs/>
          <w:color w:val="000000"/>
        </w:rPr>
        <w:t>Hitanshu</w:t>
      </w:r>
      <w:proofErr w:type="gramEnd"/>
      <w:r>
        <w:rPr>
          <w:b/>
          <w:bCs/>
          <w:color w:val="000000"/>
        </w:rPr>
        <w:t xml:space="preserve"> Patel</w:t>
      </w:r>
      <w:r>
        <w:tab/>
      </w:r>
      <w:r>
        <w:rPr>
          <w:i/>
          <w:iCs/>
          <w:color w:val="444444"/>
        </w:rPr>
        <w:t>Fly Wing Registration by Schwarz-Christoffel Transforms</w:t>
      </w:r>
    </w:p>
    <w:p w14:paraId="5223B29C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Jan–Jun </w:t>
      </w:r>
      <w:proofErr w:type="gramStart"/>
      <w:r>
        <w:rPr>
          <w:color w:val="555555"/>
        </w:rPr>
        <w:t xml:space="preserve">2025  </w:t>
      </w:r>
      <w:r>
        <w:rPr>
          <w:b/>
          <w:bCs/>
          <w:color w:val="000000"/>
        </w:rPr>
        <w:t>Reid</w:t>
      </w:r>
      <w:proofErr w:type="gramEnd"/>
      <w:r>
        <w:rPr>
          <w:b/>
          <w:bCs/>
          <w:color w:val="000000"/>
        </w:rPr>
        <w:t xml:space="preserve"> Tang, Yulin Zhang</w:t>
      </w:r>
      <w:r>
        <w:tab/>
      </w:r>
      <w:r>
        <w:rPr>
          <w:i/>
          <w:iCs/>
          <w:color w:val="444444"/>
        </w:rPr>
        <w:t>Time Dependent Tension on Vertex Model Edges</w:t>
      </w:r>
    </w:p>
    <w:p w14:paraId="3E87E4F6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May–Jul </w:t>
      </w:r>
      <w:proofErr w:type="gramStart"/>
      <w:r>
        <w:rPr>
          <w:color w:val="555555"/>
        </w:rPr>
        <w:t xml:space="preserve">2025  </w:t>
      </w:r>
      <w:r>
        <w:rPr>
          <w:b/>
          <w:bCs/>
          <w:color w:val="000000"/>
        </w:rPr>
        <w:t>Ben</w:t>
      </w:r>
      <w:proofErr w:type="gramEnd"/>
      <w:r>
        <w:rPr>
          <w:b/>
          <w:bCs/>
          <w:color w:val="000000"/>
        </w:rPr>
        <w:t xml:space="preserve"> Deacon</w:t>
      </w:r>
      <w:r>
        <w:tab/>
      </w:r>
      <w:r>
        <w:rPr>
          <w:i/>
          <w:iCs/>
          <w:color w:val="444444"/>
        </w:rPr>
        <w:t>Time Dependent Tension on Vertex Model Edges</w:t>
      </w:r>
    </w:p>
    <w:p w14:paraId="7E67867B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TEACHING EXPERIENCE</w:t>
      </w:r>
    </w:p>
    <w:p w14:paraId="649F2A12" w14:textId="77777777" w:rsidR="004D6703" w:rsidRDefault="0046626B">
      <w:pPr>
        <w:tabs>
          <w:tab w:val="right" w:pos="9026"/>
        </w:tabs>
        <w:spacing w:before="120" w:after="20"/>
      </w:pPr>
      <w:r>
        <w:rPr>
          <w:b/>
          <w:bCs/>
          <w:i/>
          <w:iCs/>
          <w:color w:val="000000"/>
          <w:sz w:val="22"/>
          <w:szCs w:val="22"/>
        </w:rPr>
        <w:t>University of Michigan</w:t>
      </w:r>
      <w:r>
        <w:rPr>
          <w:sz w:val="22"/>
          <w:szCs w:val="22"/>
        </w:rPr>
        <w:tab/>
      </w:r>
      <w:r>
        <w:rPr>
          <w:i/>
          <w:iCs/>
          <w:color w:val="444444"/>
        </w:rPr>
        <w:t>2018–2025</w:t>
      </w:r>
    </w:p>
    <w:p w14:paraId="491DEB73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Jan–Apr </w:t>
      </w:r>
      <w:proofErr w:type="gramStart"/>
      <w:r>
        <w:rPr>
          <w:color w:val="555555"/>
        </w:rPr>
        <w:t xml:space="preserve">2023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Physics 121: Physics of Architecture</w:t>
      </w:r>
      <w:r>
        <w:tab/>
      </w:r>
      <w:r>
        <w:rPr>
          <w:i/>
          <w:iCs/>
          <w:color w:val="444444"/>
        </w:rPr>
        <w:t>Ann Arbor, MI</w:t>
      </w:r>
    </w:p>
    <w:p w14:paraId="1BDE7EBC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Taught introductory physics to architecture undergraduates using laboratory demonstrations.</w:t>
      </w:r>
    </w:p>
    <w:p w14:paraId="41B0B19D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Aug–Dec </w:t>
      </w:r>
      <w:proofErr w:type="gramStart"/>
      <w:r>
        <w:rPr>
          <w:color w:val="555555"/>
        </w:rPr>
        <w:t xml:space="preserve">2022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Physics 411: Computational Physics</w:t>
      </w:r>
      <w:r>
        <w:tab/>
      </w:r>
      <w:r>
        <w:rPr>
          <w:i/>
          <w:iCs/>
          <w:color w:val="444444"/>
        </w:rPr>
        <w:t>Ann Arbor, MI</w:t>
      </w:r>
    </w:p>
    <w:p w14:paraId="329A9A2B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Held office hours to help students debug Python code for numerical methods; graded assignments.</w:t>
      </w:r>
    </w:p>
    <w:p w14:paraId="70193E0F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Jan–Apr </w:t>
      </w:r>
      <w:proofErr w:type="gramStart"/>
      <w:r>
        <w:rPr>
          <w:color w:val="555555"/>
        </w:rPr>
        <w:t xml:space="preserve">2021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Earth 222/223: Intro to Oceanography/Lab</w:t>
      </w:r>
      <w:r>
        <w:tab/>
      </w:r>
      <w:r>
        <w:rPr>
          <w:i/>
          <w:iCs/>
          <w:color w:val="444444"/>
        </w:rPr>
        <w:t>Ann Arbor, MI</w:t>
      </w:r>
    </w:p>
    <w:p w14:paraId="136EA882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Graded lab assignments; facilitated student discussion in lecture.</w:t>
      </w:r>
    </w:p>
    <w:p w14:paraId="17433BCD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2020, 2022, </w:t>
      </w:r>
      <w:proofErr w:type="gramStart"/>
      <w:r>
        <w:rPr>
          <w:color w:val="555555"/>
        </w:rPr>
        <w:t xml:space="preserve">2023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Earth 421: Physical </w:t>
      </w:r>
      <w:proofErr w:type="gramStart"/>
      <w:r>
        <w:rPr>
          <w:b/>
          <w:bCs/>
          <w:color w:val="000000"/>
        </w:rPr>
        <w:t>Oceanography  (</w:t>
      </w:r>
      <w:proofErr w:type="gramEnd"/>
      <w:r>
        <w:rPr>
          <w:b/>
          <w:bCs/>
          <w:color w:val="000000"/>
        </w:rPr>
        <w:t>3 semesters)</w:t>
      </w:r>
      <w:r>
        <w:tab/>
      </w:r>
      <w:r>
        <w:rPr>
          <w:i/>
          <w:iCs/>
          <w:color w:val="444444"/>
        </w:rPr>
        <w:t>Ann Arbor, MI</w:t>
      </w:r>
    </w:p>
    <w:p w14:paraId="0959E046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Graded homework and midterms; supported Python exercises; organized NOAA field trips; substitute lecturer.</w:t>
      </w:r>
    </w:p>
    <w:p w14:paraId="57FD84C4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2019–</w:t>
      </w:r>
      <w:proofErr w:type="gramStart"/>
      <w:r>
        <w:rPr>
          <w:color w:val="555555"/>
        </w:rPr>
        <w:t xml:space="preserve">2020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PSTAT 412: Intro to </w:t>
      </w:r>
      <w:proofErr w:type="gramStart"/>
      <w:r>
        <w:rPr>
          <w:b/>
          <w:bCs/>
          <w:color w:val="000000"/>
        </w:rPr>
        <w:t>Statistics  (</w:t>
      </w:r>
      <w:proofErr w:type="gramEnd"/>
      <w:r>
        <w:rPr>
          <w:b/>
          <w:bCs/>
          <w:color w:val="000000"/>
        </w:rPr>
        <w:t>2 semesters)</w:t>
      </w:r>
      <w:r>
        <w:tab/>
      </w:r>
      <w:r>
        <w:rPr>
          <w:i/>
          <w:iCs/>
          <w:color w:val="444444"/>
        </w:rPr>
        <w:t>Ann Arbor, MI</w:t>
      </w:r>
    </w:p>
    <w:p w14:paraId="33DB3AE8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Graded midterms, homework, and finals; held office hours.</w:t>
      </w:r>
    </w:p>
    <w:p w14:paraId="7C6F98BD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Jan–May </w:t>
      </w:r>
      <w:proofErr w:type="gramStart"/>
      <w:r>
        <w:rPr>
          <w:color w:val="555555"/>
        </w:rPr>
        <w:t xml:space="preserve">2019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Physics 406: Statistical Mechanics</w:t>
      </w:r>
      <w:r>
        <w:tab/>
      </w:r>
      <w:r>
        <w:rPr>
          <w:i/>
          <w:iCs/>
          <w:color w:val="444444"/>
        </w:rPr>
        <w:t>Ann Arbor, MI</w:t>
      </w:r>
    </w:p>
    <w:p w14:paraId="60438F48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Taught statistical mechanics and thermodynamics to 3rd and 4th year physics majors; created curriculum; substitute lecturer.</w:t>
      </w:r>
    </w:p>
    <w:p w14:paraId="1ADCAA7B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Aug–Dec </w:t>
      </w:r>
      <w:proofErr w:type="gramStart"/>
      <w:r>
        <w:rPr>
          <w:color w:val="555555"/>
        </w:rPr>
        <w:t xml:space="preserve">2018  </w:t>
      </w:r>
      <w:r>
        <w:rPr>
          <w:b/>
          <w:bCs/>
          <w:color w:val="000000"/>
        </w:rPr>
        <w:t>Graduate</w:t>
      </w:r>
      <w:proofErr w:type="gramEnd"/>
      <w:r>
        <w:rPr>
          <w:b/>
          <w:bCs/>
          <w:color w:val="000000"/>
        </w:rPr>
        <w:t xml:space="preserve"> Student Instructor, Physics 141: Intro Mechanics Labs</w:t>
      </w:r>
      <w:r>
        <w:tab/>
      </w:r>
      <w:r>
        <w:rPr>
          <w:i/>
          <w:iCs/>
          <w:color w:val="444444"/>
        </w:rPr>
        <w:t>Ann Arbor, MI</w:t>
      </w:r>
    </w:p>
    <w:p w14:paraId="1E84E4B0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Taught classical mechanics to first-year engineering students via lab demonstrations and Python simulations.</w:t>
      </w:r>
    </w:p>
    <w:p w14:paraId="6B45E9A9" w14:textId="77777777" w:rsidR="004D6703" w:rsidRDefault="0046626B">
      <w:pPr>
        <w:tabs>
          <w:tab w:val="right" w:pos="9026"/>
        </w:tabs>
        <w:spacing w:before="120" w:after="20"/>
      </w:pPr>
      <w:r>
        <w:rPr>
          <w:b/>
          <w:bCs/>
          <w:i/>
          <w:iCs/>
          <w:color w:val="000000"/>
          <w:sz w:val="22"/>
          <w:szCs w:val="22"/>
        </w:rPr>
        <w:lastRenderedPageBreak/>
        <w:t>University of California, Santa Barbara</w:t>
      </w:r>
      <w:r>
        <w:rPr>
          <w:sz w:val="22"/>
          <w:szCs w:val="22"/>
        </w:rPr>
        <w:tab/>
      </w:r>
      <w:r>
        <w:rPr>
          <w:i/>
          <w:iCs/>
          <w:color w:val="444444"/>
        </w:rPr>
        <w:t>2018</w:t>
      </w:r>
    </w:p>
    <w:p w14:paraId="7421DB4C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Jan–Apr </w:t>
      </w:r>
      <w:proofErr w:type="gramStart"/>
      <w:r>
        <w:rPr>
          <w:color w:val="555555"/>
        </w:rPr>
        <w:t xml:space="preserve">2018  </w:t>
      </w:r>
      <w:r>
        <w:rPr>
          <w:b/>
          <w:bCs/>
          <w:color w:val="000000"/>
        </w:rPr>
        <w:t>Undergraduate</w:t>
      </w:r>
      <w:proofErr w:type="gramEnd"/>
      <w:r>
        <w:rPr>
          <w:b/>
          <w:bCs/>
          <w:color w:val="000000"/>
        </w:rPr>
        <w:t xml:space="preserve"> Learning Assistant, Physics 119B: Statistical Mechanics</w:t>
      </w:r>
      <w:r>
        <w:tab/>
      </w:r>
      <w:r>
        <w:rPr>
          <w:i/>
          <w:iCs/>
          <w:color w:val="444444"/>
        </w:rPr>
        <w:t>Santa Barbara, CA</w:t>
      </w:r>
    </w:p>
    <w:p w14:paraId="51E6E9D2" w14:textId="77777777" w:rsidR="004D6703" w:rsidRDefault="0046626B">
      <w:pPr>
        <w:pStyle w:val="ListParagraph"/>
        <w:numPr>
          <w:ilvl w:val="0"/>
          <w:numId w:val="2"/>
        </w:numPr>
        <w:spacing w:after="40"/>
      </w:pPr>
      <w:r>
        <w:rPr>
          <w:color w:val="000000"/>
        </w:rPr>
        <w:t>Helped students work through statistical mechanics problems during recitation.</w:t>
      </w:r>
    </w:p>
    <w:p w14:paraId="22A4F6D5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FURTHER EDUCATION</w:t>
      </w:r>
    </w:p>
    <w:p w14:paraId="2D9DFF2E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 xml:space="preserve">Dec </w:t>
      </w:r>
      <w:proofErr w:type="gramStart"/>
      <w:r>
        <w:rPr>
          <w:color w:val="555555"/>
        </w:rPr>
        <w:t xml:space="preserve">2025  </w:t>
      </w:r>
      <w:r>
        <w:rPr>
          <w:b/>
          <w:bCs/>
          <w:color w:val="000000"/>
        </w:rPr>
        <w:t>Google</w:t>
      </w:r>
      <w:proofErr w:type="gramEnd"/>
      <w:r>
        <w:rPr>
          <w:b/>
          <w:bCs/>
          <w:color w:val="000000"/>
        </w:rPr>
        <w:t xml:space="preserve"> Generative AI Prompting Essentials</w:t>
      </w:r>
      <w:r>
        <w:tab/>
      </w:r>
      <w:r>
        <w:rPr>
          <w:i/>
          <w:iCs/>
          <w:color w:val="444444"/>
        </w:rPr>
        <w:t>Coursera</w:t>
      </w:r>
    </w:p>
    <w:p w14:paraId="21534B39" w14:textId="77777777" w:rsidR="004D6703" w:rsidRDefault="0046626B">
      <w:pPr>
        <w:tabs>
          <w:tab w:val="right" w:pos="9026"/>
        </w:tabs>
        <w:spacing w:before="100" w:after="20"/>
      </w:pPr>
      <w:r>
        <w:rPr>
          <w:color w:val="555555"/>
        </w:rPr>
        <w:t>Nov 2025</w:t>
      </w:r>
      <w:proofErr w:type="gramStart"/>
      <w:r>
        <w:rPr>
          <w:color w:val="555555"/>
        </w:rPr>
        <w:t xml:space="preserve">–  </w:t>
      </w:r>
      <w:r>
        <w:rPr>
          <w:b/>
          <w:bCs/>
          <w:color w:val="000000"/>
        </w:rPr>
        <w:t>Deep</w:t>
      </w:r>
      <w:proofErr w:type="gramEnd"/>
      <w:r>
        <w:rPr>
          <w:b/>
          <w:bCs/>
          <w:color w:val="000000"/>
        </w:rPr>
        <w:t xml:space="preserve"> Learning</w:t>
      </w:r>
      <w:r>
        <w:tab/>
      </w:r>
      <w:r>
        <w:rPr>
          <w:i/>
          <w:iCs/>
          <w:color w:val="444444"/>
        </w:rPr>
        <w:t>Understanding Deep Learning (textbook), self-directed</w:t>
      </w:r>
    </w:p>
    <w:p w14:paraId="13799670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TECHNICAL SKILLS</w:t>
      </w:r>
    </w:p>
    <w:p w14:paraId="3A8CFA2A" w14:textId="77777777" w:rsidR="004D6703" w:rsidRDefault="0046626B">
      <w:pPr>
        <w:pStyle w:val="ListParagraph"/>
        <w:numPr>
          <w:ilvl w:val="0"/>
          <w:numId w:val="2"/>
        </w:numPr>
        <w:spacing w:after="36"/>
      </w:pPr>
      <w:r>
        <w:rPr>
          <w:b/>
          <w:bCs/>
          <w:color w:val="000000"/>
        </w:rPr>
        <w:t xml:space="preserve">Machine Learning: </w:t>
      </w:r>
      <w:proofErr w:type="spellStart"/>
      <w:r>
        <w:rPr>
          <w:color w:val="000000"/>
        </w:rPr>
        <w:t>PyTorch</w:t>
      </w:r>
      <w:proofErr w:type="spellEnd"/>
      <w:r>
        <w:rPr>
          <w:color w:val="000000"/>
        </w:rPr>
        <w:t>, CNNs, transformers, Gaussian process regression, probabilistic modeling, uncertainty quantification, scikit-learn, time-series analysis, signal processing</w:t>
      </w:r>
    </w:p>
    <w:p w14:paraId="4D65EEEE" w14:textId="77777777" w:rsidR="004D6703" w:rsidRDefault="0046626B">
      <w:pPr>
        <w:pStyle w:val="ListParagraph"/>
        <w:numPr>
          <w:ilvl w:val="0"/>
          <w:numId w:val="2"/>
        </w:numPr>
        <w:spacing w:after="36"/>
      </w:pPr>
      <w:r>
        <w:rPr>
          <w:b/>
          <w:bCs/>
          <w:color w:val="000000"/>
        </w:rPr>
        <w:t xml:space="preserve">Scientific Python: </w:t>
      </w:r>
      <w:r>
        <w:rPr>
          <w:color w:val="000000"/>
        </w:rPr>
        <w:t xml:space="preserve">NumPy, SciPy, </w:t>
      </w:r>
      <w:proofErr w:type="spellStart"/>
      <w:r>
        <w:rPr>
          <w:color w:val="000000"/>
        </w:rPr>
        <w:t>Xarray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Dask</w:t>
      </w:r>
      <w:proofErr w:type="spellEnd"/>
      <w:r>
        <w:rPr>
          <w:color w:val="000000"/>
        </w:rPr>
        <w:t xml:space="preserve">, Pandas, </w:t>
      </w:r>
      <w:proofErr w:type="spellStart"/>
      <w:r>
        <w:rPr>
          <w:color w:val="000000"/>
        </w:rPr>
        <w:t>GeoPandas</w:t>
      </w:r>
      <w:proofErr w:type="spellEnd"/>
      <w:r>
        <w:rPr>
          <w:color w:val="000000"/>
        </w:rPr>
        <w:t xml:space="preserve">, OpenCV, Matplotlib, </w:t>
      </w:r>
      <w:proofErr w:type="spellStart"/>
      <w:r>
        <w:rPr>
          <w:color w:val="000000"/>
        </w:rPr>
        <w:t>Jupyter</w:t>
      </w:r>
      <w:proofErr w:type="spellEnd"/>
    </w:p>
    <w:p w14:paraId="5A8BF9D9" w14:textId="77777777" w:rsidR="004D6703" w:rsidRDefault="0046626B">
      <w:pPr>
        <w:pStyle w:val="ListParagraph"/>
        <w:numPr>
          <w:ilvl w:val="0"/>
          <w:numId w:val="2"/>
        </w:numPr>
        <w:spacing w:after="36"/>
      </w:pPr>
      <w:r>
        <w:rPr>
          <w:b/>
          <w:bCs/>
          <w:color w:val="000000"/>
        </w:rPr>
        <w:t xml:space="preserve">Scientific Computing: </w:t>
      </w:r>
      <w:r>
        <w:rPr>
          <w:color w:val="000000"/>
        </w:rPr>
        <w:t>MATLAB, Mathematica, LaTeX, FIJI, Abaqus</w:t>
      </w:r>
    </w:p>
    <w:p w14:paraId="46FCEE6C" w14:textId="77777777" w:rsidR="004D6703" w:rsidRDefault="0046626B">
      <w:pPr>
        <w:pStyle w:val="ListParagraph"/>
        <w:numPr>
          <w:ilvl w:val="0"/>
          <w:numId w:val="2"/>
        </w:numPr>
        <w:spacing w:after="36"/>
      </w:pPr>
      <w:r>
        <w:rPr>
          <w:b/>
          <w:bCs/>
          <w:color w:val="000000"/>
        </w:rPr>
        <w:t xml:space="preserve">Languages: </w:t>
      </w:r>
      <w:r>
        <w:rPr>
          <w:color w:val="000000"/>
        </w:rPr>
        <w:t xml:space="preserve">Python, C++, </w:t>
      </w:r>
      <w:proofErr w:type="gramStart"/>
      <w:r>
        <w:rPr>
          <w:color w:val="000000"/>
        </w:rPr>
        <w:t>SQL  |</w:t>
      </w:r>
      <w:proofErr w:type="gramEnd"/>
      <w:r>
        <w:rPr>
          <w:color w:val="000000"/>
        </w:rPr>
        <w:t xml:space="preserve">  Previous: Java, Arduino</w:t>
      </w:r>
    </w:p>
    <w:p w14:paraId="705370FC" w14:textId="77777777" w:rsidR="004D6703" w:rsidRDefault="0046626B">
      <w:pPr>
        <w:pStyle w:val="ListParagraph"/>
        <w:numPr>
          <w:ilvl w:val="0"/>
          <w:numId w:val="2"/>
        </w:numPr>
        <w:spacing w:after="36"/>
      </w:pPr>
      <w:r>
        <w:rPr>
          <w:b/>
          <w:bCs/>
          <w:color w:val="000000"/>
        </w:rPr>
        <w:t xml:space="preserve">Infrastructure: </w:t>
      </w:r>
      <w:r>
        <w:rPr>
          <w:color w:val="000000"/>
        </w:rPr>
        <w:t xml:space="preserve">AWS (S3, EC2), GCP, Docker, SLURM/PBS, NASA Pleiades HPC, </w:t>
      </w:r>
      <w:proofErr w:type="spellStart"/>
      <w:r>
        <w:rPr>
          <w:color w:val="000000"/>
        </w:rPr>
        <w:t>NetCDF</w:t>
      </w:r>
      <w:proofErr w:type="spellEnd"/>
      <w:r>
        <w:rPr>
          <w:color w:val="000000"/>
        </w:rPr>
        <w:t>/HDF5/Zarr, GitHub</w:t>
      </w:r>
    </w:p>
    <w:p w14:paraId="4C2265E3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EDUCATION</w:t>
      </w:r>
    </w:p>
    <w:p w14:paraId="5EAB967F" w14:textId="77777777" w:rsidR="004D6703" w:rsidRDefault="0046626B">
      <w:pPr>
        <w:tabs>
          <w:tab w:val="right" w:pos="9026"/>
        </w:tabs>
        <w:spacing w:before="60" w:after="4"/>
      </w:pPr>
      <w:r>
        <w:rPr>
          <w:color w:val="555555"/>
        </w:rPr>
        <w:t xml:space="preserve">Aug 2018–Jun </w:t>
      </w:r>
      <w:proofErr w:type="gramStart"/>
      <w:r>
        <w:rPr>
          <w:color w:val="555555"/>
        </w:rPr>
        <w:t xml:space="preserve">2025  </w:t>
      </w:r>
      <w:r>
        <w:rPr>
          <w:b/>
          <w:bCs/>
        </w:rPr>
        <w:t>University</w:t>
      </w:r>
      <w:proofErr w:type="gramEnd"/>
      <w:r>
        <w:rPr>
          <w:b/>
          <w:bCs/>
        </w:rPr>
        <w:t xml:space="preserve"> of </w:t>
      </w:r>
      <w:proofErr w:type="gramStart"/>
      <w:r>
        <w:rPr>
          <w:b/>
          <w:bCs/>
        </w:rPr>
        <w:t>Michigan</w:t>
      </w:r>
      <w:r>
        <w:t xml:space="preserve">  |</w:t>
      </w:r>
      <w:proofErr w:type="gramEnd"/>
      <w:r>
        <w:t xml:space="preserve">  PhD, Physics (GPA: 4.0)</w:t>
      </w:r>
      <w:r>
        <w:tab/>
      </w:r>
      <w:r>
        <w:rPr>
          <w:i/>
          <w:iCs/>
          <w:color w:val="444444"/>
        </w:rPr>
        <w:t>Ann Arbor, MI</w:t>
      </w:r>
    </w:p>
    <w:p w14:paraId="77B96897" w14:textId="77777777" w:rsidR="004D6703" w:rsidRDefault="0046626B">
      <w:pPr>
        <w:spacing w:after="20"/>
      </w:pPr>
      <w:r>
        <w:rPr>
          <w:color w:val="555555"/>
        </w:rPr>
        <w:t xml:space="preserve">    College of Literature, Science, and the Arts (LSA)</w:t>
      </w:r>
    </w:p>
    <w:p w14:paraId="1EEE5C9F" w14:textId="77777777" w:rsidR="004D6703" w:rsidRDefault="0046626B">
      <w:pPr>
        <w:tabs>
          <w:tab w:val="right" w:pos="9026"/>
        </w:tabs>
        <w:spacing w:before="16" w:after="4"/>
      </w:pPr>
      <w:r>
        <w:rPr>
          <w:color w:val="555555"/>
        </w:rPr>
        <w:t xml:space="preserve">Sep 2014–Jun </w:t>
      </w:r>
      <w:proofErr w:type="gramStart"/>
      <w:r>
        <w:rPr>
          <w:color w:val="555555"/>
        </w:rPr>
        <w:t xml:space="preserve">2018  </w:t>
      </w:r>
      <w:r>
        <w:rPr>
          <w:b/>
          <w:bCs/>
        </w:rPr>
        <w:t>University</w:t>
      </w:r>
      <w:proofErr w:type="gramEnd"/>
      <w:r>
        <w:rPr>
          <w:b/>
          <w:bCs/>
        </w:rPr>
        <w:t xml:space="preserve"> of California, Santa </w:t>
      </w:r>
      <w:proofErr w:type="gramStart"/>
      <w:r>
        <w:rPr>
          <w:b/>
          <w:bCs/>
        </w:rPr>
        <w:t>Barbara</w:t>
      </w:r>
      <w:r>
        <w:t xml:space="preserve">  |</w:t>
      </w:r>
      <w:proofErr w:type="gramEnd"/>
      <w:r>
        <w:t xml:space="preserve">  BS, Physics (GPA: 3.95)</w:t>
      </w:r>
      <w:r>
        <w:tab/>
      </w:r>
      <w:r>
        <w:rPr>
          <w:i/>
          <w:iCs/>
          <w:color w:val="444444"/>
        </w:rPr>
        <w:t>Santa Barbara, CA</w:t>
      </w:r>
    </w:p>
    <w:p w14:paraId="39640BAA" w14:textId="77777777" w:rsidR="004D6703" w:rsidRDefault="0046626B">
      <w:pPr>
        <w:spacing w:after="20"/>
      </w:pPr>
      <w:r>
        <w:rPr>
          <w:color w:val="555555"/>
        </w:rPr>
        <w:t xml:space="preserve">    College of Creative Studies (CCS), CCS Physics</w:t>
      </w:r>
    </w:p>
    <w:p w14:paraId="4E2052AC" w14:textId="77777777" w:rsidR="004D6703" w:rsidRDefault="0046626B">
      <w:pPr>
        <w:pBdr>
          <w:bottom w:val="single" w:sz="6" w:space="0" w:color="333333"/>
        </w:pBdr>
        <w:spacing w:before="160" w:after="60"/>
      </w:pPr>
      <w:r>
        <w:rPr>
          <w:b/>
          <w:bCs/>
          <w:color w:val="000000"/>
          <w:sz w:val="22"/>
          <w:szCs w:val="22"/>
        </w:rPr>
        <w:t>REFERENCES</w:t>
      </w:r>
    </w:p>
    <w:p w14:paraId="49106920" w14:textId="77777777" w:rsidR="004D6703" w:rsidRDefault="0046626B">
      <w:pPr>
        <w:spacing w:before="60" w:after="4"/>
      </w:pPr>
      <w:r>
        <w:rPr>
          <w:b/>
          <w:bCs/>
          <w:color w:val="000000"/>
        </w:rPr>
        <w:t xml:space="preserve">Dr. Brian </w:t>
      </w:r>
      <w:proofErr w:type="spellStart"/>
      <w:r>
        <w:rPr>
          <w:b/>
          <w:bCs/>
          <w:color w:val="000000"/>
        </w:rPr>
        <w:t>Arbic</w:t>
      </w:r>
      <w:proofErr w:type="spellEnd"/>
    </w:p>
    <w:p w14:paraId="159DC5E5" w14:textId="77777777" w:rsidR="004D6703" w:rsidRDefault="0046626B">
      <w:pPr>
        <w:spacing w:after="4"/>
      </w:pPr>
      <w:r>
        <w:rPr>
          <w:color w:val="000000"/>
        </w:rPr>
        <w:t>Professor of Earth and Environmental Studies, University of Michigan</w:t>
      </w:r>
    </w:p>
    <w:p w14:paraId="60BDB0CA" w14:textId="77777777" w:rsidR="004D6703" w:rsidRDefault="0046626B">
      <w:pPr>
        <w:spacing w:after="4"/>
      </w:pPr>
      <w:r>
        <w:rPr>
          <w:color w:val="000000"/>
        </w:rPr>
        <w:t>1100 North University Avenue, Ann Arbor, MI 48109</w:t>
      </w:r>
    </w:p>
    <w:p w14:paraId="683423FA" w14:textId="77777777" w:rsidR="004D6703" w:rsidRDefault="0046626B">
      <w:pPr>
        <w:spacing w:after="60"/>
      </w:pPr>
      <w:hyperlink r:id="rId16" w:history="1">
        <w:r>
          <w:rPr>
            <w:color w:val="1155CC"/>
            <w:u w:val="single"/>
          </w:rPr>
          <w:t>arbic@umich.edu</w:t>
        </w:r>
      </w:hyperlink>
    </w:p>
    <w:p w14:paraId="33550B8F" w14:textId="77777777" w:rsidR="004D6703" w:rsidRDefault="0046626B">
      <w:pPr>
        <w:spacing w:before="60" w:after="4"/>
      </w:pPr>
      <w:r>
        <w:rPr>
          <w:b/>
          <w:bCs/>
          <w:color w:val="000000"/>
        </w:rPr>
        <w:t>Dr. David Lubensky</w:t>
      </w:r>
    </w:p>
    <w:p w14:paraId="60A92957" w14:textId="77777777" w:rsidR="004D6703" w:rsidRDefault="0046626B">
      <w:pPr>
        <w:spacing w:after="4"/>
      </w:pPr>
      <w:r>
        <w:rPr>
          <w:color w:val="000000"/>
        </w:rPr>
        <w:t>Professor of Physics, University of Michigan</w:t>
      </w:r>
    </w:p>
    <w:p w14:paraId="54A3D7E1" w14:textId="77777777" w:rsidR="004D6703" w:rsidRDefault="0046626B">
      <w:pPr>
        <w:spacing w:after="4"/>
      </w:pPr>
      <w:r>
        <w:rPr>
          <w:color w:val="000000"/>
        </w:rPr>
        <w:t>450 Church St, Ann Arbor, MI 48109</w:t>
      </w:r>
    </w:p>
    <w:p w14:paraId="2C9DB472" w14:textId="77777777" w:rsidR="004D6703" w:rsidRDefault="0046626B">
      <w:pPr>
        <w:spacing w:after="60"/>
      </w:pPr>
      <w:hyperlink r:id="rId17" w:history="1">
        <w:r>
          <w:rPr>
            <w:color w:val="1155CC"/>
            <w:u w:val="single"/>
          </w:rPr>
          <w:t>dkluben@umich.edu</w:t>
        </w:r>
      </w:hyperlink>
    </w:p>
    <w:p w14:paraId="39204DDC" w14:textId="77777777" w:rsidR="004D6703" w:rsidRDefault="0046626B">
      <w:pPr>
        <w:spacing w:before="60" w:after="4"/>
      </w:pPr>
      <w:r>
        <w:rPr>
          <w:b/>
          <w:bCs/>
          <w:color w:val="000000"/>
        </w:rPr>
        <w:t>Dr. Jean Carlson</w:t>
      </w:r>
    </w:p>
    <w:p w14:paraId="2757BF99" w14:textId="77777777" w:rsidR="004D6703" w:rsidRDefault="0046626B">
      <w:pPr>
        <w:spacing w:after="4"/>
      </w:pPr>
      <w:r>
        <w:rPr>
          <w:color w:val="000000"/>
        </w:rPr>
        <w:t>Professor of Physics, University of California, Santa Barbara</w:t>
      </w:r>
    </w:p>
    <w:p w14:paraId="6C5E1FC7" w14:textId="77777777" w:rsidR="004D6703" w:rsidRDefault="0046626B">
      <w:pPr>
        <w:spacing w:after="4"/>
      </w:pPr>
      <w:r>
        <w:rPr>
          <w:color w:val="000000"/>
        </w:rPr>
        <w:t>Department of Physics, Broida Hall, UCSB, Santa Barbara, CA 93106</w:t>
      </w:r>
    </w:p>
    <w:p w14:paraId="71F61545" w14:textId="77777777" w:rsidR="004D6703" w:rsidRDefault="0046626B">
      <w:pPr>
        <w:spacing w:after="60"/>
      </w:pPr>
      <w:hyperlink r:id="rId18" w:history="1">
        <w:r>
          <w:rPr>
            <w:color w:val="1155CC"/>
            <w:u w:val="single"/>
          </w:rPr>
          <w:t>carlson@physics.ucsb.edu</w:t>
        </w:r>
      </w:hyperlink>
    </w:p>
    <w:sectPr w:rsidR="004D6703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14067"/>
    <w:multiLevelType w:val="hybridMultilevel"/>
    <w:tmpl w:val="BDDAEB7E"/>
    <w:lvl w:ilvl="0" w:tplc="F4981862">
      <w:start w:val="1"/>
      <w:numFmt w:val="bullet"/>
      <w:lvlText w:val="●"/>
      <w:lvlJc w:val="left"/>
      <w:pPr>
        <w:ind w:left="720" w:hanging="360"/>
      </w:pPr>
    </w:lvl>
    <w:lvl w:ilvl="1" w:tplc="AE6E605E">
      <w:start w:val="1"/>
      <w:numFmt w:val="bullet"/>
      <w:lvlText w:val="○"/>
      <w:lvlJc w:val="left"/>
      <w:pPr>
        <w:ind w:left="1440" w:hanging="360"/>
      </w:pPr>
    </w:lvl>
    <w:lvl w:ilvl="2" w:tplc="567C3DC4">
      <w:start w:val="1"/>
      <w:numFmt w:val="bullet"/>
      <w:lvlText w:val="■"/>
      <w:lvlJc w:val="left"/>
      <w:pPr>
        <w:ind w:left="2160" w:hanging="360"/>
      </w:pPr>
    </w:lvl>
    <w:lvl w:ilvl="3" w:tplc="E0B40CF6">
      <w:start w:val="1"/>
      <w:numFmt w:val="bullet"/>
      <w:lvlText w:val="●"/>
      <w:lvlJc w:val="left"/>
      <w:pPr>
        <w:ind w:left="2880" w:hanging="360"/>
      </w:pPr>
    </w:lvl>
    <w:lvl w:ilvl="4" w:tplc="A7B2D99E">
      <w:start w:val="1"/>
      <w:numFmt w:val="bullet"/>
      <w:lvlText w:val="○"/>
      <w:lvlJc w:val="left"/>
      <w:pPr>
        <w:ind w:left="3600" w:hanging="360"/>
      </w:pPr>
    </w:lvl>
    <w:lvl w:ilvl="5" w:tplc="FEEEBD4C">
      <w:start w:val="1"/>
      <w:numFmt w:val="bullet"/>
      <w:lvlText w:val="■"/>
      <w:lvlJc w:val="left"/>
      <w:pPr>
        <w:ind w:left="4320" w:hanging="360"/>
      </w:pPr>
    </w:lvl>
    <w:lvl w:ilvl="6" w:tplc="98F81090">
      <w:start w:val="1"/>
      <w:numFmt w:val="bullet"/>
      <w:lvlText w:val="●"/>
      <w:lvlJc w:val="left"/>
      <w:pPr>
        <w:ind w:left="5040" w:hanging="360"/>
      </w:pPr>
    </w:lvl>
    <w:lvl w:ilvl="7" w:tplc="E29613D0">
      <w:start w:val="1"/>
      <w:numFmt w:val="bullet"/>
      <w:lvlText w:val="●"/>
      <w:lvlJc w:val="left"/>
      <w:pPr>
        <w:ind w:left="5760" w:hanging="360"/>
      </w:pPr>
    </w:lvl>
    <w:lvl w:ilvl="8" w:tplc="7FF8F3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DE242E"/>
    <w:multiLevelType w:val="hybridMultilevel"/>
    <w:tmpl w:val="4694E750"/>
    <w:lvl w:ilvl="0" w:tplc="650CF95A">
      <w:start w:val="1"/>
      <w:numFmt w:val="bullet"/>
      <w:lvlText w:val="•"/>
      <w:lvlJc w:val="left"/>
      <w:pPr>
        <w:ind w:left="360" w:hanging="180"/>
      </w:pPr>
    </w:lvl>
    <w:lvl w:ilvl="1" w:tplc="97CE304E">
      <w:numFmt w:val="decimal"/>
      <w:lvlText w:val=""/>
      <w:lvlJc w:val="left"/>
    </w:lvl>
    <w:lvl w:ilvl="2" w:tplc="8BCC8F18">
      <w:numFmt w:val="decimal"/>
      <w:lvlText w:val=""/>
      <w:lvlJc w:val="left"/>
    </w:lvl>
    <w:lvl w:ilvl="3" w:tplc="141E293A">
      <w:numFmt w:val="decimal"/>
      <w:lvlText w:val=""/>
      <w:lvlJc w:val="left"/>
    </w:lvl>
    <w:lvl w:ilvl="4" w:tplc="E0C0AEC2">
      <w:numFmt w:val="decimal"/>
      <w:lvlText w:val=""/>
      <w:lvlJc w:val="left"/>
    </w:lvl>
    <w:lvl w:ilvl="5" w:tplc="F9668126">
      <w:numFmt w:val="decimal"/>
      <w:lvlText w:val=""/>
      <w:lvlJc w:val="left"/>
    </w:lvl>
    <w:lvl w:ilvl="6" w:tplc="03B8092C">
      <w:numFmt w:val="decimal"/>
      <w:lvlText w:val=""/>
      <w:lvlJc w:val="left"/>
    </w:lvl>
    <w:lvl w:ilvl="7" w:tplc="212265E2">
      <w:numFmt w:val="decimal"/>
      <w:lvlText w:val=""/>
      <w:lvlJc w:val="left"/>
    </w:lvl>
    <w:lvl w:ilvl="8" w:tplc="13564982">
      <w:numFmt w:val="decimal"/>
      <w:lvlText w:val=""/>
      <w:lvlJc w:val="left"/>
    </w:lvl>
  </w:abstractNum>
  <w:num w:numId="1" w16cid:durableId="980882454">
    <w:abstractNumId w:val="0"/>
    <w:lvlOverride w:ilvl="0">
      <w:startOverride w:val="1"/>
    </w:lvlOverride>
  </w:num>
  <w:num w:numId="2" w16cid:durableId="12476873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3"/>
    <w:rsid w:val="0046626B"/>
    <w:rsid w:val="004D6703"/>
    <w:rsid w:val="00782BB0"/>
    <w:rsid w:val="009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D82A"/>
  <w15:docId w15:val="{A4EA993C-6E7E-41FC-8B77-FE6B318A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aps.org/doi/10.1103/PhysRevFluids.10.064602" TargetMode="External"/><Relationship Id="rId13" Type="http://schemas.openxmlformats.org/officeDocument/2006/relationships/hyperlink" Target="https://journals.aps.org/pre/abstract/10.1103/PhysRevE.99.042406" TargetMode="External"/><Relationship Id="rId18" Type="http://schemas.openxmlformats.org/officeDocument/2006/relationships/hyperlink" Target="mailto:carlson@physics.ucsb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vik2007.github.io/mondal-personal-site/" TargetMode="External"/><Relationship Id="rId12" Type="http://schemas.openxmlformats.org/officeDocument/2006/relationships/hyperlink" Target="https://link.aps.org/doi/10.1103/PhysRevFluids.10.064602" TargetMode="External"/><Relationship Id="rId17" Type="http://schemas.openxmlformats.org/officeDocument/2006/relationships/hyperlink" Target="mailto:dkluben@umich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arbic@umich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ithub.com/avik2007?tab=repositories" TargetMode="External"/><Relationship Id="rId11" Type="http://schemas.openxmlformats.org/officeDocument/2006/relationships/hyperlink" Target="https://avik2007.github.io/mhw-risk-profiler/" TargetMode="External"/><Relationship Id="rId5" Type="http://schemas.openxmlformats.org/officeDocument/2006/relationships/hyperlink" Target="https://www.linkedin.com/in/avikmondal/" TargetMode="External"/><Relationship Id="rId15" Type="http://schemas.openxmlformats.org/officeDocument/2006/relationships/hyperlink" Target="https://ui.adsabs.harvard.edu/abs/2024APS..MARK38003M/abstract" TargetMode="External"/><Relationship Id="rId10" Type="http://schemas.openxmlformats.org/officeDocument/2006/relationships/hyperlink" Target="https://github.com/avik2007/EBUS-Refugia-Heat-Analysi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aps.org/pre/abstract/10.1103/PhysRevE.99.042406" TargetMode="External"/><Relationship Id="rId14" Type="http://schemas.openxmlformats.org/officeDocument/2006/relationships/hyperlink" Target="https://ui.adsabs.harvard.edu/abs/2024APS..MARK38003M/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Avik Mondal</cp:lastModifiedBy>
  <cp:revision>2</cp:revision>
  <dcterms:created xsi:type="dcterms:W3CDTF">2026-05-25T05:01:00Z</dcterms:created>
  <dcterms:modified xsi:type="dcterms:W3CDTF">2026-05-25T05:05:00Z</dcterms:modified>
</cp:coreProperties>
</file>